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90" w:rsidRDefault="007E162A">
      <w:r>
        <w:t xml:space="preserve">Who was </w:t>
      </w:r>
      <w:proofErr w:type="spellStart"/>
      <w:r>
        <w:t>Confuscius</w:t>
      </w:r>
      <w:proofErr w:type="spellEnd"/>
      <w:r>
        <w:t xml:space="preserve">? </w:t>
      </w:r>
    </w:p>
    <w:p w:rsidR="007E162A" w:rsidRPr="007E162A" w:rsidRDefault="007E162A" w:rsidP="007E162A">
      <w:pPr>
        <w:pStyle w:val="ListParagraph"/>
        <w:numPr>
          <w:ilvl w:val="0"/>
          <w:numId w:val="5"/>
        </w:numPr>
        <w:rPr>
          <w:rFonts w:ascii="Arial" w:hAnsi="Arial" w:cs="Arial"/>
          <w:sz w:val="28"/>
          <w:szCs w:val="28"/>
        </w:rPr>
      </w:pPr>
      <w:r w:rsidRPr="007E162A">
        <w:rPr>
          <w:rFonts w:ascii="Arial" w:hAnsi="Arial" w:cs="Arial"/>
          <w:sz w:val="28"/>
          <w:szCs w:val="28"/>
        </w:rPr>
        <w:t>Ancient Chinese philosopher</w:t>
      </w:r>
    </w:p>
    <w:p w:rsidR="007E162A" w:rsidRPr="007E162A" w:rsidRDefault="007E162A" w:rsidP="007E162A">
      <w:pPr>
        <w:pStyle w:val="ListParagraph"/>
        <w:numPr>
          <w:ilvl w:val="0"/>
          <w:numId w:val="5"/>
        </w:numPr>
        <w:rPr>
          <w:rFonts w:ascii="Arial" w:hAnsi="Arial" w:cs="Arial"/>
          <w:sz w:val="28"/>
          <w:szCs w:val="28"/>
        </w:rPr>
      </w:pPr>
      <w:r w:rsidRPr="007E162A">
        <w:rPr>
          <w:rFonts w:ascii="Arial" w:hAnsi="Arial" w:cs="Arial"/>
          <w:sz w:val="28"/>
          <w:szCs w:val="28"/>
        </w:rPr>
        <w:t>Circa 550 BC</w:t>
      </w:r>
    </w:p>
    <w:p w:rsidR="007E162A" w:rsidRPr="007E162A" w:rsidRDefault="007E162A" w:rsidP="007E162A">
      <w:pPr>
        <w:pStyle w:val="ListParagraph"/>
        <w:numPr>
          <w:ilvl w:val="0"/>
          <w:numId w:val="5"/>
        </w:numPr>
        <w:rPr>
          <w:rFonts w:ascii="Arial" w:hAnsi="Arial" w:cs="Arial"/>
          <w:sz w:val="28"/>
          <w:szCs w:val="28"/>
        </w:rPr>
      </w:pPr>
      <w:r w:rsidRPr="007E162A">
        <w:rPr>
          <w:rFonts w:ascii="Arial" w:hAnsi="Arial" w:cs="Arial"/>
          <w:sz w:val="28"/>
          <w:szCs w:val="28"/>
        </w:rPr>
        <w:t xml:space="preserve">His teachings, preserved in the Analects focused on creating ethical models of: family, public interaction, education. </w:t>
      </w:r>
    </w:p>
    <w:p w:rsidR="007E162A" w:rsidRPr="007E162A" w:rsidRDefault="007E162A" w:rsidP="007E162A">
      <w:r>
        <w:t>What inspired his philosophies?</w:t>
      </w:r>
    </w:p>
    <w:p w:rsidR="007E162A" w:rsidRPr="007E162A" w:rsidRDefault="007E162A" w:rsidP="007E162A">
      <w:pPr>
        <w:ind w:left="360"/>
      </w:pPr>
      <w:r w:rsidRPr="007E162A">
        <w:rPr>
          <w:rFonts w:ascii="Arial" w:hAnsi="Arial" w:cs="Arial"/>
          <w:color w:val="333333"/>
          <w:sz w:val="27"/>
          <w:szCs w:val="27"/>
          <w:shd w:val="clear" w:color="auto" w:fill="FFFFFF"/>
        </w:rPr>
        <w:t xml:space="preserve">During the sixth century B.C., competing Chinese states undermined the authority of the Chou Empire, which had held supreme rule for over 500 years. </w:t>
      </w:r>
    </w:p>
    <w:p w:rsidR="007E162A" w:rsidRPr="007E162A" w:rsidRDefault="007E162A" w:rsidP="007E162A">
      <w:pPr>
        <w:pStyle w:val="ListParagraph"/>
        <w:numPr>
          <w:ilvl w:val="0"/>
          <w:numId w:val="1"/>
        </w:numPr>
      </w:pPr>
      <w:r w:rsidRPr="007E162A">
        <w:rPr>
          <w:rFonts w:ascii="Arial" w:hAnsi="Arial" w:cs="Arial"/>
          <w:color w:val="333333"/>
          <w:sz w:val="27"/>
          <w:szCs w:val="27"/>
          <w:shd w:val="clear" w:color="auto" w:fill="FFFFFF"/>
        </w:rPr>
        <w:t xml:space="preserve">Traditional Chinese principles began to deteriorate, resulting in a period of moral decline. Confucius recognized an opportunity—and an obligation—to reinforce the societal values of compassion and tradition. </w:t>
      </w:r>
    </w:p>
    <w:p w:rsidR="007E162A" w:rsidRPr="007E162A" w:rsidRDefault="007E162A" w:rsidP="007E162A">
      <w:pPr>
        <w:pStyle w:val="ListParagraph"/>
        <w:numPr>
          <w:ilvl w:val="0"/>
          <w:numId w:val="1"/>
        </w:numPr>
      </w:pPr>
      <w:r w:rsidRPr="007E162A">
        <w:rPr>
          <w:rFonts w:ascii="Arial" w:hAnsi="Arial" w:cs="Arial"/>
          <w:color w:val="333333"/>
          <w:sz w:val="27"/>
          <w:szCs w:val="27"/>
          <w:shd w:val="clear" w:color="auto" w:fill="FFFFFF"/>
        </w:rPr>
        <w:t>His social philosophy was based primarily on the principle of "</w:t>
      </w:r>
      <w:proofErr w:type="spellStart"/>
      <w:r w:rsidRPr="007E162A">
        <w:rPr>
          <w:rFonts w:ascii="Arial" w:hAnsi="Arial" w:cs="Arial"/>
          <w:color w:val="333333"/>
          <w:sz w:val="27"/>
          <w:szCs w:val="27"/>
          <w:shd w:val="clear" w:color="auto" w:fill="FFFFFF"/>
        </w:rPr>
        <w:t>ren</w:t>
      </w:r>
      <w:proofErr w:type="spellEnd"/>
      <w:r w:rsidRPr="007E162A">
        <w:rPr>
          <w:rFonts w:ascii="Arial" w:hAnsi="Arial" w:cs="Arial"/>
          <w:color w:val="333333"/>
          <w:sz w:val="27"/>
          <w:szCs w:val="27"/>
          <w:shd w:val="clear" w:color="auto" w:fill="FFFFFF"/>
        </w:rPr>
        <w:t xml:space="preserve">" or "loving others" while exercising self-discipline. He believed that </w:t>
      </w:r>
      <w:proofErr w:type="spellStart"/>
      <w:r w:rsidRPr="007E162A">
        <w:rPr>
          <w:rFonts w:ascii="Arial" w:hAnsi="Arial" w:cs="Arial"/>
          <w:color w:val="333333"/>
          <w:sz w:val="27"/>
          <w:szCs w:val="27"/>
          <w:shd w:val="clear" w:color="auto" w:fill="FFFFFF"/>
        </w:rPr>
        <w:t>ren</w:t>
      </w:r>
      <w:proofErr w:type="spellEnd"/>
      <w:r w:rsidRPr="007E162A">
        <w:rPr>
          <w:rFonts w:ascii="Arial" w:hAnsi="Arial" w:cs="Arial"/>
          <w:color w:val="333333"/>
          <w:sz w:val="27"/>
          <w:szCs w:val="27"/>
          <w:shd w:val="clear" w:color="auto" w:fill="FFFFFF"/>
        </w:rPr>
        <w:t xml:space="preserve"> could be put into action using the Golden Rule, "What you do not wish for yourself, do not do to others." (</w:t>
      </w:r>
      <w:proofErr w:type="spellStart"/>
      <w:r w:rsidRPr="007E162A">
        <w:rPr>
          <w:rStyle w:val="Emphasis"/>
          <w:rFonts w:ascii="Arial" w:hAnsi="Arial" w:cs="Arial"/>
          <w:color w:val="333333"/>
          <w:sz w:val="27"/>
          <w:szCs w:val="27"/>
          <w:shd w:val="clear" w:color="auto" w:fill="FFFFFF"/>
        </w:rPr>
        <w:t>Lunyu</w:t>
      </w:r>
      <w:proofErr w:type="spellEnd"/>
      <w:r w:rsidRPr="007E162A">
        <w:rPr>
          <w:rStyle w:val="apple-converted-space"/>
          <w:rFonts w:ascii="Arial" w:hAnsi="Arial" w:cs="Arial"/>
          <w:color w:val="333333"/>
          <w:sz w:val="27"/>
          <w:szCs w:val="27"/>
          <w:shd w:val="clear" w:color="auto" w:fill="FFFFFF"/>
        </w:rPr>
        <w:t> </w:t>
      </w:r>
      <w:r w:rsidRPr="007E162A">
        <w:rPr>
          <w:rFonts w:ascii="Arial" w:hAnsi="Arial" w:cs="Arial"/>
          <w:color w:val="333333"/>
          <w:sz w:val="27"/>
          <w:szCs w:val="27"/>
          <w:shd w:val="clear" w:color="auto" w:fill="FFFFFF"/>
        </w:rPr>
        <w:t>12.2, 6.30).</w:t>
      </w:r>
    </w:p>
    <w:p w:rsidR="007E162A" w:rsidRDefault="007E162A" w:rsidP="007E162A">
      <w:r>
        <w:t>Political Beliefs</w:t>
      </w:r>
    </w:p>
    <w:p w:rsidR="007E162A" w:rsidRPr="007E162A" w:rsidRDefault="007E162A" w:rsidP="007E162A">
      <w:pPr>
        <w:pStyle w:val="ListParagraph"/>
        <w:numPr>
          <w:ilvl w:val="0"/>
          <w:numId w:val="3"/>
        </w:numPr>
        <w:rPr>
          <w:rFonts w:ascii="Arial" w:hAnsi="Arial" w:cs="Arial"/>
          <w:color w:val="333333"/>
          <w:sz w:val="27"/>
          <w:szCs w:val="27"/>
          <w:shd w:val="clear" w:color="auto" w:fill="FFFFFF"/>
        </w:rPr>
      </w:pPr>
      <w:r w:rsidRPr="007E162A">
        <w:rPr>
          <w:rFonts w:ascii="Arial" w:hAnsi="Arial" w:cs="Arial"/>
          <w:color w:val="333333"/>
          <w:sz w:val="27"/>
          <w:szCs w:val="27"/>
          <w:shd w:val="clear" w:color="auto" w:fill="FFFFFF"/>
        </w:rPr>
        <w:t xml:space="preserve">Confucius’ political beliefs were likewise based on the concept of self-discipline. </w:t>
      </w:r>
    </w:p>
    <w:p w:rsidR="007E162A" w:rsidRPr="007E162A" w:rsidRDefault="007E162A" w:rsidP="007E162A">
      <w:pPr>
        <w:pStyle w:val="ListParagraph"/>
        <w:numPr>
          <w:ilvl w:val="0"/>
          <w:numId w:val="2"/>
        </w:numPr>
      </w:pPr>
      <w:r w:rsidRPr="007E162A">
        <w:rPr>
          <w:rFonts w:ascii="Arial" w:hAnsi="Arial" w:cs="Arial"/>
          <w:color w:val="333333"/>
          <w:sz w:val="27"/>
          <w:szCs w:val="27"/>
          <w:shd w:val="clear" w:color="auto" w:fill="FFFFFF"/>
        </w:rPr>
        <w:t>He believed that a leader needed to exercise self-discipline in order to remain humble and treat his followers with compassion.</w:t>
      </w:r>
    </w:p>
    <w:p w:rsidR="007E162A" w:rsidRPr="007E162A" w:rsidRDefault="007E162A" w:rsidP="007E162A">
      <w:pPr>
        <w:pStyle w:val="ListParagraph"/>
        <w:numPr>
          <w:ilvl w:val="0"/>
          <w:numId w:val="2"/>
        </w:numPr>
      </w:pPr>
      <w:r w:rsidRPr="007E162A">
        <w:rPr>
          <w:rFonts w:ascii="Arial" w:hAnsi="Arial" w:cs="Arial"/>
          <w:color w:val="333333"/>
          <w:sz w:val="27"/>
          <w:szCs w:val="27"/>
          <w:shd w:val="clear" w:color="auto" w:fill="FFFFFF"/>
        </w:rPr>
        <w:t>In doing so, he would lead by positive example. According to Confucius, leaders could motivate their subjects to follow the law by teaching them virtue and the unifying force of ritual propriety.</w:t>
      </w:r>
    </w:p>
    <w:p w:rsidR="007E162A" w:rsidRDefault="007E162A" w:rsidP="007E162A">
      <w:r>
        <w:t>Educational Beliefs</w:t>
      </w:r>
    </w:p>
    <w:p w:rsidR="007E162A" w:rsidRPr="007E162A" w:rsidRDefault="007E162A" w:rsidP="007E162A">
      <w:pPr>
        <w:pStyle w:val="ListParagraph"/>
        <w:numPr>
          <w:ilvl w:val="0"/>
          <w:numId w:val="4"/>
        </w:numPr>
        <w:rPr>
          <w:rFonts w:ascii="Arial" w:hAnsi="Arial" w:cs="Arial"/>
          <w:color w:val="333333"/>
          <w:sz w:val="27"/>
          <w:szCs w:val="27"/>
          <w:shd w:val="clear" w:color="auto" w:fill="FFFFFF"/>
        </w:rPr>
      </w:pPr>
      <w:r w:rsidRPr="007E162A">
        <w:rPr>
          <w:rFonts w:ascii="Arial" w:hAnsi="Arial" w:cs="Arial"/>
          <w:color w:val="333333"/>
          <w:sz w:val="27"/>
          <w:szCs w:val="27"/>
          <w:shd w:val="clear" w:color="auto" w:fill="FFFFFF"/>
        </w:rPr>
        <w:t xml:space="preserve">His philosophy of education focused on the "Six Arts": archery, calligraphy, computation, music, chariot-driving and ritual. </w:t>
      </w:r>
    </w:p>
    <w:p w:rsidR="007E162A" w:rsidRPr="007E162A" w:rsidRDefault="007E162A" w:rsidP="007E162A">
      <w:pPr>
        <w:pStyle w:val="ListParagraph"/>
        <w:numPr>
          <w:ilvl w:val="0"/>
          <w:numId w:val="4"/>
        </w:numPr>
        <w:rPr>
          <w:rFonts w:ascii="Arial" w:hAnsi="Arial" w:cs="Arial"/>
          <w:color w:val="333333"/>
          <w:sz w:val="27"/>
          <w:szCs w:val="27"/>
          <w:shd w:val="clear" w:color="auto" w:fill="FFFFFF"/>
        </w:rPr>
      </w:pPr>
      <w:r w:rsidRPr="007E162A">
        <w:rPr>
          <w:rFonts w:ascii="Arial" w:hAnsi="Arial" w:cs="Arial"/>
          <w:color w:val="333333"/>
          <w:sz w:val="27"/>
          <w:szCs w:val="27"/>
          <w:shd w:val="clear" w:color="auto" w:fill="FFFFFF"/>
        </w:rPr>
        <w:t xml:space="preserve">To Confucius, the main objective of being an educator was to teach people to live with integrity. </w:t>
      </w:r>
    </w:p>
    <w:p w:rsidR="007E162A" w:rsidRDefault="007E162A" w:rsidP="007E162A">
      <w:pPr>
        <w:pStyle w:val="ListParagraph"/>
        <w:numPr>
          <w:ilvl w:val="0"/>
          <w:numId w:val="4"/>
        </w:numPr>
      </w:pPr>
      <w:r w:rsidRPr="007E162A">
        <w:rPr>
          <w:rFonts w:ascii="Arial" w:hAnsi="Arial" w:cs="Arial"/>
          <w:color w:val="333333"/>
          <w:sz w:val="27"/>
          <w:szCs w:val="27"/>
          <w:shd w:val="clear" w:color="auto" w:fill="FFFFFF"/>
        </w:rPr>
        <w:t xml:space="preserve">Through his teachings, he strove to resurrect the traditional values of </w:t>
      </w:r>
      <w:proofErr w:type="gramStart"/>
      <w:r w:rsidRPr="007E162A">
        <w:rPr>
          <w:rFonts w:ascii="Arial" w:hAnsi="Arial" w:cs="Arial"/>
          <w:color w:val="333333"/>
          <w:sz w:val="27"/>
          <w:szCs w:val="27"/>
          <w:shd w:val="clear" w:color="auto" w:fill="FFFFFF"/>
        </w:rPr>
        <w:t>benevolence</w:t>
      </w:r>
      <w:proofErr w:type="gramEnd"/>
      <w:r w:rsidRPr="007E162A">
        <w:rPr>
          <w:rFonts w:ascii="Arial" w:hAnsi="Arial" w:cs="Arial"/>
          <w:color w:val="333333"/>
          <w:sz w:val="27"/>
          <w:szCs w:val="27"/>
          <w:shd w:val="clear" w:color="auto" w:fill="FFFFFF"/>
        </w:rPr>
        <w:t xml:space="preserve">, propriety and ritual </w:t>
      </w:r>
      <w:bookmarkStart w:id="0" w:name="_GoBack"/>
      <w:bookmarkEnd w:id="0"/>
      <w:r w:rsidRPr="007E162A">
        <w:rPr>
          <w:rFonts w:ascii="Arial" w:hAnsi="Arial" w:cs="Arial"/>
          <w:color w:val="333333"/>
          <w:sz w:val="27"/>
          <w:szCs w:val="27"/>
          <w:shd w:val="clear" w:color="auto" w:fill="FFFFFF"/>
        </w:rPr>
        <w:t>in Chinese society.</w:t>
      </w:r>
    </w:p>
    <w:sectPr w:rsidR="007E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3188"/>
    <w:multiLevelType w:val="hybridMultilevel"/>
    <w:tmpl w:val="CBA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8646A"/>
    <w:multiLevelType w:val="hybridMultilevel"/>
    <w:tmpl w:val="DAA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8373D"/>
    <w:multiLevelType w:val="hybridMultilevel"/>
    <w:tmpl w:val="BF9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416C"/>
    <w:multiLevelType w:val="hybridMultilevel"/>
    <w:tmpl w:val="34E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93E40"/>
    <w:multiLevelType w:val="hybridMultilevel"/>
    <w:tmpl w:val="9D38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2A"/>
    <w:rsid w:val="004F1B90"/>
    <w:rsid w:val="00544DB6"/>
    <w:rsid w:val="007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B0BBA-C823-4B03-A33B-37ACB98A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162A"/>
  </w:style>
  <w:style w:type="character" w:styleId="Emphasis">
    <w:name w:val="Emphasis"/>
    <w:basedOn w:val="DefaultParagraphFont"/>
    <w:uiPriority w:val="20"/>
    <w:qFormat/>
    <w:rsid w:val="007E162A"/>
    <w:rPr>
      <w:i/>
      <w:iCs/>
    </w:rPr>
  </w:style>
  <w:style w:type="paragraph" w:styleId="ListParagraph">
    <w:name w:val="List Paragraph"/>
    <w:basedOn w:val="Normal"/>
    <w:uiPriority w:val="34"/>
    <w:qFormat/>
    <w:rsid w:val="007E162A"/>
    <w:pPr>
      <w:ind w:left="720"/>
      <w:contextualSpacing/>
    </w:pPr>
  </w:style>
  <w:style w:type="paragraph" w:styleId="BalloonText">
    <w:name w:val="Balloon Text"/>
    <w:basedOn w:val="Normal"/>
    <w:link w:val="BalloonTextChar"/>
    <w:uiPriority w:val="99"/>
    <w:semiHidden/>
    <w:unhideWhenUsed/>
    <w:rsid w:val="0054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cp:lastPrinted>2017-03-29T12:06:00Z</cp:lastPrinted>
  <dcterms:created xsi:type="dcterms:W3CDTF">2017-03-29T11:40:00Z</dcterms:created>
  <dcterms:modified xsi:type="dcterms:W3CDTF">2017-03-29T15:10:00Z</dcterms:modified>
</cp:coreProperties>
</file>